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27" w:rsidRDefault="00064F27">
      <w:pPr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</w:p>
    <w:p w:rsidR="008D255A" w:rsidRDefault="00064F27">
      <w:pPr>
        <w:rPr>
          <w:rFonts w:ascii="Verdana" w:hAnsi="Verdana"/>
          <w:sz w:val="28"/>
          <w:szCs w:val="28"/>
        </w:rPr>
      </w:pPr>
      <w:r w:rsidRPr="00064F27">
        <w:rPr>
          <w:rFonts w:ascii="Verdana" w:hAnsi="Verdana"/>
          <w:sz w:val="28"/>
          <w:szCs w:val="28"/>
        </w:rPr>
        <w:tab/>
      </w:r>
      <w:r w:rsidRPr="00064F27">
        <w:rPr>
          <w:rFonts w:ascii="Verdana" w:hAnsi="Verdana"/>
          <w:sz w:val="28"/>
          <w:szCs w:val="28"/>
        </w:rPr>
        <w:tab/>
      </w:r>
      <w:r w:rsidRPr="00064F27">
        <w:rPr>
          <w:rFonts w:ascii="Verdana" w:hAnsi="Verdana"/>
          <w:sz w:val="28"/>
          <w:szCs w:val="28"/>
        </w:rPr>
        <w:tab/>
      </w:r>
      <w:r w:rsidRPr="00064F27">
        <w:rPr>
          <w:rFonts w:ascii="Verdana" w:hAnsi="Verdana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064F27" w:rsidRPr="00064F27" w:rsidTr="00064F27">
        <w:tc>
          <w:tcPr>
            <w:tcW w:w="4788" w:type="dxa"/>
          </w:tcPr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064F27">
              <w:rPr>
                <w:rFonts w:ascii="Verdana" w:hAnsi="Verdana"/>
                <w:sz w:val="28"/>
                <w:szCs w:val="28"/>
                <w:u w:val="single"/>
              </w:rPr>
              <w:t>Resource Location</w:t>
            </w:r>
          </w:p>
        </w:tc>
        <w:tc>
          <w:tcPr>
            <w:tcW w:w="4788" w:type="dxa"/>
          </w:tcPr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064F27">
              <w:rPr>
                <w:rFonts w:ascii="Verdana" w:hAnsi="Verdana"/>
                <w:sz w:val="28"/>
                <w:szCs w:val="28"/>
                <w:u w:val="single"/>
              </w:rPr>
              <w:t>Notes from Site</w:t>
            </w:r>
          </w:p>
        </w:tc>
      </w:tr>
      <w:tr w:rsidR="00064F27" w:rsidRPr="00064F27" w:rsidTr="00064F27">
        <w:tc>
          <w:tcPr>
            <w:tcW w:w="4788" w:type="dxa"/>
          </w:tcPr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64F27" w:rsidRPr="00064F27" w:rsidRDefault="00064F27" w:rsidP="00064F27">
            <w:pPr>
              <w:spacing w:after="0" w:line="240" w:lineRule="auto"/>
              <w:rPr>
                <w:rFonts w:ascii="Verdana" w:hAnsi="Verdana"/>
                <w:sz w:val="28"/>
                <w:szCs w:val="28"/>
                <w:u w:val="single"/>
              </w:rPr>
            </w:pPr>
          </w:p>
        </w:tc>
      </w:tr>
    </w:tbl>
    <w:p w:rsidR="00064F27" w:rsidRPr="00064F27" w:rsidRDefault="00064F27">
      <w:pPr>
        <w:rPr>
          <w:rFonts w:ascii="Verdana" w:hAnsi="Verdana"/>
          <w:sz w:val="28"/>
          <w:szCs w:val="28"/>
        </w:rPr>
      </w:pPr>
    </w:p>
    <w:sectPr w:rsidR="00064F27" w:rsidRPr="00064F27" w:rsidSect="00064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8C" w:rsidRDefault="004B4C8C" w:rsidP="00064F27">
      <w:pPr>
        <w:spacing w:after="0" w:line="240" w:lineRule="auto"/>
      </w:pPr>
      <w:r>
        <w:separator/>
      </w:r>
    </w:p>
  </w:endnote>
  <w:endnote w:type="continuationSeparator" w:id="0">
    <w:p w:rsidR="004B4C8C" w:rsidRDefault="004B4C8C" w:rsidP="0006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04" w:rsidRDefault="00702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04" w:rsidRDefault="00702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04" w:rsidRDefault="00702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8C" w:rsidRDefault="004B4C8C" w:rsidP="00064F27">
      <w:pPr>
        <w:spacing w:after="0" w:line="240" w:lineRule="auto"/>
      </w:pPr>
      <w:r>
        <w:separator/>
      </w:r>
    </w:p>
  </w:footnote>
  <w:footnote w:type="continuationSeparator" w:id="0">
    <w:p w:rsidR="004B4C8C" w:rsidRDefault="004B4C8C" w:rsidP="0006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04" w:rsidRDefault="00702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27" w:rsidRDefault="00064F27">
    <w:pPr>
      <w:pStyle w:val="Header"/>
    </w:pPr>
  </w:p>
  <w:p w:rsidR="00064F27" w:rsidRDefault="00064F27">
    <w:pPr>
      <w:pStyle w:val="Header"/>
    </w:pPr>
  </w:p>
  <w:p w:rsidR="00064F27" w:rsidRDefault="00656CDF" w:rsidP="00064F27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200660</wp:posOffset>
              </wp:positionH>
              <wp:positionV relativeFrom="page">
                <wp:posOffset>304165</wp:posOffset>
              </wp:positionV>
              <wp:extent cx="7363460" cy="530225"/>
              <wp:effectExtent l="10160" t="8890" r="10160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F27" w:rsidRPr="00064F27" w:rsidRDefault="00702E04">
                            <w:pPr>
                              <w:pStyle w:val="Head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Water Quality</w:t>
                            </w:r>
                            <w:r w:rsidR="00064F27" w:rsidRPr="00064F2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Research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F27" w:rsidRPr="00064F27" w:rsidRDefault="00064F27">
                            <w:pPr>
                              <w:pStyle w:val="Head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64F27">
                              <w:rPr>
                                <w:color w:val="FFFFFF"/>
                                <w:sz w:val="36"/>
                                <w:szCs w:val="36"/>
                              </w:rPr>
                              <w:t>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5.8pt;margin-top:23.95pt;width:579.8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" fillcolor="#e36c0a" stroked="f" strokecolor="white" strokeweight="1.5pt">
                <v:textbox>
                  <w:txbxContent>
                    <w:p w:rsidR="00064F27" w:rsidRPr="00064F27" w:rsidRDefault="00702E04">
                      <w:pPr>
                        <w:pStyle w:val="Head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Water Quality</w:t>
                      </w:r>
                      <w:r w:rsidR="00064F27" w:rsidRPr="00064F27">
                        <w:rPr>
                          <w:color w:val="FFFFFF"/>
                          <w:sz w:val="28"/>
                          <w:szCs w:val="28"/>
                        </w:rPr>
                        <w:t xml:space="preserve"> Research Notes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" fillcolor="#9bbb59" stroked="f" strokecolor="white" strokeweight="2pt">
                <v:textbox>
                  <w:txbxContent>
                    <w:p w:rsidR="00064F27" w:rsidRPr="00064F27" w:rsidRDefault="00064F27">
                      <w:pPr>
                        <w:pStyle w:val="Head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64F27">
                        <w:rPr>
                          <w:color w:val="FFFFFF"/>
                          <w:sz w:val="36"/>
                          <w:szCs w:val="36"/>
                        </w:rPr>
                        <w:t>Unit 1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  <w:r w:rsidR="00064F27">
      <w:t>Name _______________</w:t>
    </w:r>
  </w:p>
  <w:p w:rsidR="00064F27" w:rsidRDefault="00064F27" w:rsidP="00064F27">
    <w:pPr>
      <w:pStyle w:val="Header"/>
      <w:jc w:val="right"/>
    </w:pPr>
    <w:r>
      <w:t>Date 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04" w:rsidRDefault="0070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7"/>
    <w:rsid w:val="00064F27"/>
    <w:rsid w:val="002D42D5"/>
    <w:rsid w:val="004B4C8C"/>
    <w:rsid w:val="00501376"/>
    <w:rsid w:val="00554C97"/>
    <w:rsid w:val="00613F99"/>
    <w:rsid w:val="00656CDF"/>
    <w:rsid w:val="00702E04"/>
    <w:rsid w:val="007A0BC7"/>
    <w:rsid w:val="00896999"/>
    <w:rsid w:val="008D255A"/>
    <w:rsid w:val="00A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5AEF8C2-0BE8-463F-955D-95191B88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27"/>
  </w:style>
  <w:style w:type="paragraph" w:styleId="Footer">
    <w:name w:val="footer"/>
    <w:basedOn w:val="Normal"/>
    <w:link w:val="FooterChar"/>
    <w:uiPriority w:val="99"/>
    <w:semiHidden/>
    <w:unhideWhenUsed/>
    <w:rsid w:val="0006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F27"/>
  </w:style>
  <w:style w:type="paragraph" w:styleId="BalloonText">
    <w:name w:val="Balloon Text"/>
    <w:basedOn w:val="Normal"/>
    <w:link w:val="BalloonTextChar"/>
    <w:uiPriority w:val="99"/>
    <w:semiHidden/>
    <w:unhideWhenUsed/>
    <w:rsid w:val="0006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Unit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Corrosion Research Notes</vt:lpstr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Corrosion Research Notes</dc:title>
  <dc:creator>Connie</dc:creator>
  <cp:lastModifiedBy>Joan Schumaker Chadde</cp:lastModifiedBy>
  <cp:revision>2</cp:revision>
  <dcterms:created xsi:type="dcterms:W3CDTF">2018-12-27T12:32:00Z</dcterms:created>
  <dcterms:modified xsi:type="dcterms:W3CDTF">2018-12-27T12:32:00Z</dcterms:modified>
</cp:coreProperties>
</file>